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6" w:rsidRDefault="009F4D96" w:rsidP="00385FC0">
      <w:pPr>
        <w:spacing w:line="240" w:lineRule="auto"/>
        <w:jc w:val="center"/>
        <w:rPr>
          <w:rFonts w:cs="B Titr"/>
          <w:rtl/>
        </w:rPr>
      </w:pPr>
      <w:r w:rsidRPr="009F4D96">
        <w:rPr>
          <w:rFonts w:cs="B Titr" w:hint="cs"/>
          <w:rtl/>
        </w:rPr>
        <w:t xml:space="preserve">جدول توزيع ترمي دروس </w:t>
      </w:r>
    </w:p>
    <w:tbl>
      <w:tblPr>
        <w:tblStyle w:val="TableGrid"/>
        <w:tblpPr w:leftFromText="180" w:rightFromText="180" w:vertAnchor="page" w:horzAnchor="margin" w:tblpXSpec="center" w:tblpY="1553"/>
        <w:bidiVisual/>
        <w:tblW w:w="14700" w:type="dxa"/>
        <w:tblLook w:val="04A0"/>
      </w:tblPr>
      <w:tblGrid>
        <w:gridCol w:w="2651"/>
        <w:gridCol w:w="709"/>
        <w:gridCol w:w="672"/>
        <w:gridCol w:w="39"/>
        <w:gridCol w:w="1391"/>
        <w:gridCol w:w="1867"/>
        <w:gridCol w:w="2019"/>
        <w:gridCol w:w="162"/>
        <w:gridCol w:w="983"/>
        <w:gridCol w:w="984"/>
        <w:gridCol w:w="1267"/>
        <w:gridCol w:w="1956"/>
      </w:tblGrid>
      <w:tr w:rsidR="009D6E3E" w:rsidRPr="009D6E3E" w:rsidTr="001F2A0E">
        <w:trPr>
          <w:trHeight w:val="444"/>
        </w:trPr>
        <w:tc>
          <w:tcPr>
            <w:tcW w:w="7329" w:type="dxa"/>
            <w:gridSpan w:val="6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نيمسال اول</w:t>
            </w:r>
          </w:p>
        </w:tc>
        <w:tc>
          <w:tcPr>
            <w:tcW w:w="7371" w:type="dxa"/>
            <w:gridSpan w:val="6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نيمسال دوم</w:t>
            </w:r>
          </w:p>
        </w:tc>
      </w:tr>
      <w:tr w:rsidR="009D6E3E" w:rsidRPr="009D6E3E" w:rsidTr="00267973">
        <w:trPr>
          <w:trHeight w:val="444"/>
        </w:trPr>
        <w:tc>
          <w:tcPr>
            <w:tcW w:w="2651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672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430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8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پيش نياز</w:t>
            </w:r>
          </w:p>
        </w:tc>
        <w:tc>
          <w:tcPr>
            <w:tcW w:w="2181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83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984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2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956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پيشنياز</w:t>
            </w:r>
          </w:p>
        </w:tc>
      </w:tr>
      <w:tr w:rsidR="009D6E3E" w:rsidRPr="009D6E3E" w:rsidTr="00267973">
        <w:trPr>
          <w:trHeight w:val="221"/>
        </w:trPr>
        <w:tc>
          <w:tcPr>
            <w:tcW w:w="2651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روش ها و وسايل تحقيق در بيماري شناسي گياهي</w:t>
            </w:r>
          </w:p>
        </w:tc>
        <w:tc>
          <w:tcPr>
            <w:tcW w:w="709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2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30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8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81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ويروس شناسي گياهي</w:t>
            </w:r>
          </w:p>
        </w:tc>
        <w:tc>
          <w:tcPr>
            <w:tcW w:w="983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84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956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ويروس شناسي مقدماتي</w:t>
            </w:r>
          </w:p>
        </w:tc>
      </w:tr>
      <w:tr w:rsidR="003A736E" w:rsidRPr="009D6E3E" w:rsidTr="00267973">
        <w:trPr>
          <w:trHeight w:val="221"/>
        </w:trPr>
        <w:tc>
          <w:tcPr>
            <w:tcW w:w="2651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قارچ شناسي تكميلي</w:t>
            </w:r>
          </w:p>
        </w:tc>
        <w:tc>
          <w:tcPr>
            <w:tcW w:w="709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2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30" w:type="dxa"/>
            <w:gridSpan w:val="2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867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اصول قارچ شناسي</w:t>
            </w:r>
          </w:p>
        </w:tc>
        <w:tc>
          <w:tcPr>
            <w:tcW w:w="2181" w:type="dxa"/>
            <w:gridSpan w:val="2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ژنتيك </w:t>
            </w:r>
          </w:p>
        </w:tc>
        <w:tc>
          <w:tcPr>
            <w:tcW w:w="983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84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67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جبراني</w:t>
            </w:r>
          </w:p>
        </w:tc>
        <w:tc>
          <w:tcPr>
            <w:tcW w:w="1956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9D6E3E" w:rsidRPr="009D6E3E" w:rsidTr="00267973">
        <w:trPr>
          <w:trHeight w:val="212"/>
        </w:trPr>
        <w:tc>
          <w:tcPr>
            <w:tcW w:w="2651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زبان تخصصي</w:t>
            </w:r>
          </w:p>
        </w:tc>
        <w:tc>
          <w:tcPr>
            <w:tcW w:w="709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2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30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جبراني</w:t>
            </w:r>
          </w:p>
        </w:tc>
        <w:tc>
          <w:tcPr>
            <w:tcW w:w="18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81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روش هاي مولكولي در بيماري شناسي گياهي</w:t>
            </w:r>
          </w:p>
        </w:tc>
        <w:tc>
          <w:tcPr>
            <w:tcW w:w="983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84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956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ژنتيك</w:t>
            </w:r>
          </w:p>
        </w:tc>
      </w:tr>
      <w:tr w:rsidR="009D6E3E" w:rsidRPr="009D6E3E" w:rsidTr="00267973">
        <w:trPr>
          <w:trHeight w:val="221"/>
        </w:trPr>
        <w:tc>
          <w:tcPr>
            <w:tcW w:w="2651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فيزيولوژي گياهي</w:t>
            </w:r>
          </w:p>
        </w:tc>
        <w:tc>
          <w:tcPr>
            <w:tcW w:w="709" w:type="dxa"/>
          </w:tcPr>
          <w:p w:rsidR="009D6E3E" w:rsidRPr="009D6E3E" w:rsidRDefault="003A736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2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30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جبراني</w:t>
            </w:r>
          </w:p>
        </w:tc>
        <w:tc>
          <w:tcPr>
            <w:tcW w:w="18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81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مديريت بيماري هاي گياهي</w:t>
            </w:r>
          </w:p>
        </w:tc>
        <w:tc>
          <w:tcPr>
            <w:tcW w:w="983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84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2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956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اصول مديريت بيماري هاي گياهي</w:t>
            </w:r>
          </w:p>
        </w:tc>
      </w:tr>
      <w:tr w:rsidR="003A736E" w:rsidRPr="009D6E3E" w:rsidTr="00267973">
        <w:trPr>
          <w:trHeight w:val="221"/>
        </w:trPr>
        <w:tc>
          <w:tcPr>
            <w:tcW w:w="2651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روش تحقيق</w:t>
            </w:r>
          </w:p>
        </w:tc>
        <w:tc>
          <w:tcPr>
            <w:tcW w:w="709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2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30" w:type="dxa"/>
            <w:gridSpan w:val="2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جبراني</w:t>
            </w:r>
          </w:p>
        </w:tc>
        <w:tc>
          <w:tcPr>
            <w:tcW w:w="1867" w:type="dxa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81" w:type="dxa"/>
            <w:gridSpan w:val="2"/>
          </w:tcPr>
          <w:p w:rsidR="003A736E" w:rsidRPr="009D6E3E" w:rsidRDefault="003A736E" w:rsidP="003A736E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3A736E" w:rsidRPr="009D6E3E" w:rsidRDefault="003A736E" w:rsidP="003A736E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3A736E" w:rsidRPr="009D6E3E" w:rsidRDefault="003A736E" w:rsidP="003A736E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dxa"/>
          </w:tcPr>
          <w:p w:rsidR="003A736E" w:rsidRPr="009D6E3E" w:rsidRDefault="003A736E" w:rsidP="003A736E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6" w:type="dxa"/>
          </w:tcPr>
          <w:p w:rsidR="003A736E" w:rsidRPr="009D6E3E" w:rsidRDefault="003A736E" w:rsidP="003A736E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</w:tr>
      <w:tr w:rsidR="009D6E3E" w:rsidRPr="009D6E3E" w:rsidTr="00267973">
        <w:trPr>
          <w:trHeight w:val="221"/>
        </w:trPr>
        <w:tc>
          <w:tcPr>
            <w:tcW w:w="2651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0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1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5190" w:type="dxa"/>
            <w:gridSpan w:val="4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9D6E3E" w:rsidRPr="009D6E3E" w:rsidTr="00267973">
        <w:trPr>
          <w:trHeight w:val="221"/>
        </w:trPr>
        <w:tc>
          <w:tcPr>
            <w:tcW w:w="2651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4678" w:type="dxa"/>
            <w:gridSpan w:val="5"/>
          </w:tcPr>
          <w:p w:rsidR="009D6E3E" w:rsidRPr="009D6E3E" w:rsidRDefault="003A736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371" w:type="dxa"/>
            <w:gridSpan w:val="6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دانشجوياني كه كارشناسي غير مرتبط دارند ملزم به گذراندن پيش نيازها مي باشند.</w:t>
            </w:r>
          </w:p>
        </w:tc>
      </w:tr>
      <w:tr w:rsidR="003A736E" w:rsidRPr="009D6E3E" w:rsidTr="001F2A0E">
        <w:trPr>
          <w:trHeight w:val="221"/>
        </w:trPr>
        <w:tc>
          <w:tcPr>
            <w:tcW w:w="7329" w:type="dxa"/>
            <w:gridSpan w:val="6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دانشجوياني كه كارشناسي غير مرتبط دارند ملزم به گذراندن پيش نيازها مي باشند.</w:t>
            </w:r>
          </w:p>
        </w:tc>
        <w:tc>
          <w:tcPr>
            <w:tcW w:w="7371" w:type="dxa"/>
            <w:gridSpan w:val="6"/>
            <w:vMerge w:val="restart"/>
          </w:tcPr>
          <w:p w:rsidR="003A736E" w:rsidRPr="009D6E3E" w:rsidRDefault="003A736E" w:rsidP="003A736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نيمسال چهارم</w:t>
            </w:r>
          </w:p>
        </w:tc>
      </w:tr>
      <w:tr w:rsidR="009D6E3E" w:rsidRPr="009D6E3E" w:rsidTr="001F2A0E">
        <w:trPr>
          <w:trHeight w:val="221"/>
        </w:trPr>
        <w:tc>
          <w:tcPr>
            <w:tcW w:w="7329" w:type="dxa"/>
            <w:gridSpan w:val="6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نيمسال سوم</w:t>
            </w:r>
          </w:p>
        </w:tc>
        <w:tc>
          <w:tcPr>
            <w:tcW w:w="7371" w:type="dxa"/>
            <w:gridSpan w:val="6"/>
            <w:vMerge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9D6E3E" w:rsidRPr="009D6E3E" w:rsidTr="00267973">
        <w:trPr>
          <w:trHeight w:val="212"/>
        </w:trPr>
        <w:tc>
          <w:tcPr>
            <w:tcW w:w="2651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پروكاريوت هاي بيماري زاي گياهي</w:t>
            </w:r>
          </w:p>
        </w:tc>
        <w:tc>
          <w:tcPr>
            <w:tcW w:w="709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1" w:type="dxa"/>
            <w:gridSpan w:val="2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91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867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باكتري شناسي گياهي مقدماتي</w:t>
            </w:r>
          </w:p>
        </w:tc>
        <w:tc>
          <w:tcPr>
            <w:tcW w:w="2019" w:type="dxa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انتخاب واحد پايان نامه</w:t>
            </w:r>
          </w:p>
        </w:tc>
        <w:tc>
          <w:tcPr>
            <w:tcW w:w="5352" w:type="dxa"/>
            <w:gridSpan w:val="5"/>
          </w:tcPr>
          <w:p w:rsidR="009D6E3E" w:rsidRPr="009D6E3E" w:rsidRDefault="009D6E3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6 واحد</w:t>
            </w:r>
          </w:p>
        </w:tc>
      </w:tr>
      <w:tr w:rsidR="00865766" w:rsidRPr="009D6E3E" w:rsidTr="00267973">
        <w:trPr>
          <w:trHeight w:val="221"/>
        </w:trPr>
        <w:tc>
          <w:tcPr>
            <w:tcW w:w="2651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اصول نماتد شناسي و نماتدهاي انگل گياهي</w:t>
            </w:r>
          </w:p>
        </w:tc>
        <w:tc>
          <w:tcPr>
            <w:tcW w:w="709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1" w:type="dxa"/>
            <w:gridSpan w:val="2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91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867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نماتد شناسي گياهي مقدماتي</w:t>
            </w:r>
          </w:p>
        </w:tc>
        <w:tc>
          <w:tcPr>
            <w:tcW w:w="7371" w:type="dxa"/>
            <w:gridSpan w:val="6"/>
            <w:vMerge w:val="restart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65766" w:rsidRPr="009D6E3E" w:rsidTr="00267973">
        <w:trPr>
          <w:trHeight w:val="233"/>
        </w:trPr>
        <w:tc>
          <w:tcPr>
            <w:tcW w:w="2651" w:type="dxa"/>
          </w:tcPr>
          <w:p w:rsidR="00865766" w:rsidRPr="009D6E3E" w:rsidRDefault="003A736E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برهمكنش گياه - ميكروارگانيسم</w:t>
            </w:r>
          </w:p>
        </w:tc>
        <w:tc>
          <w:tcPr>
            <w:tcW w:w="709" w:type="dxa"/>
          </w:tcPr>
          <w:p w:rsidR="00865766" w:rsidRPr="009D6E3E" w:rsidRDefault="00267973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1" w:type="dxa"/>
            <w:gridSpan w:val="2"/>
          </w:tcPr>
          <w:p w:rsidR="00865766" w:rsidRPr="009D6E3E" w:rsidRDefault="00267973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391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867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371" w:type="dxa"/>
            <w:gridSpan w:val="6"/>
            <w:vMerge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65766" w:rsidRPr="009D6E3E" w:rsidTr="00267973">
        <w:trPr>
          <w:trHeight w:val="221"/>
        </w:trPr>
        <w:tc>
          <w:tcPr>
            <w:tcW w:w="2651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بيماري شناسي گياهي عملي</w:t>
            </w:r>
          </w:p>
        </w:tc>
        <w:tc>
          <w:tcPr>
            <w:tcW w:w="709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11" w:type="dxa"/>
            <w:gridSpan w:val="2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91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1867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371" w:type="dxa"/>
            <w:gridSpan w:val="6"/>
            <w:vMerge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65766" w:rsidRPr="009D6E3E" w:rsidTr="00267973">
        <w:trPr>
          <w:trHeight w:val="221"/>
        </w:trPr>
        <w:tc>
          <w:tcPr>
            <w:tcW w:w="2651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811" w:type="dxa"/>
            <w:gridSpan w:val="4"/>
          </w:tcPr>
          <w:p w:rsidR="00865766" w:rsidRPr="009D6E3E" w:rsidRDefault="00267973" w:rsidP="0026797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67" w:type="dxa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1" w:type="dxa"/>
            <w:gridSpan w:val="6"/>
            <w:vMerge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865766" w:rsidRPr="009D6E3E" w:rsidTr="0085376F">
        <w:trPr>
          <w:trHeight w:val="221"/>
        </w:trPr>
        <w:tc>
          <w:tcPr>
            <w:tcW w:w="7329" w:type="dxa"/>
            <w:gridSpan w:val="6"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D6E3E">
              <w:rPr>
                <w:rFonts w:cs="B Lotus" w:hint="cs"/>
                <w:b/>
                <w:bCs/>
                <w:sz w:val="24"/>
                <w:szCs w:val="24"/>
                <w:rtl/>
              </w:rPr>
              <w:t>دانشجوياني كه كارشناسي غير مرتبط دارند ملزم به گذراندن پيش نيازها مي باشند.</w:t>
            </w:r>
          </w:p>
        </w:tc>
        <w:tc>
          <w:tcPr>
            <w:tcW w:w="7371" w:type="dxa"/>
            <w:gridSpan w:val="6"/>
            <w:vMerge/>
          </w:tcPr>
          <w:p w:rsidR="00865766" w:rsidRPr="009D6E3E" w:rsidRDefault="00865766" w:rsidP="009D6E3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F00CDA" w:rsidRPr="009F4D96" w:rsidRDefault="009D6E3E" w:rsidP="009D6E3E">
      <w:pPr>
        <w:spacing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كارشناسي ارشد بيماري شناسي گياهي قابل اجرا از ورودي 1396</w:t>
      </w:r>
      <w:r w:rsidR="00385FC0">
        <w:rPr>
          <w:rFonts w:cs="B Titr" w:hint="cs"/>
          <w:rtl/>
        </w:rPr>
        <w:t xml:space="preserve"> </w:t>
      </w:r>
    </w:p>
    <w:p w:rsidR="009F4D96" w:rsidRPr="009F4D96" w:rsidRDefault="009F4D96" w:rsidP="009D6E3E">
      <w:pPr>
        <w:spacing w:line="240" w:lineRule="auto"/>
        <w:jc w:val="center"/>
        <w:rPr>
          <w:rFonts w:cs="B Titr"/>
        </w:rPr>
      </w:pPr>
    </w:p>
    <w:sectPr w:rsidR="009F4D96" w:rsidRPr="009F4D96" w:rsidSect="00204C0A">
      <w:pgSz w:w="16838" w:h="11906" w:orient="landscape" w:code="9"/>
      <w:pgMar w:top="312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2B2E"/>
    <w:rsid w:val="0004123F"/>
    <w:rsid w:val="000614FB"/>
    <w:rsid w:val="000E58C4"/>
    <w:rsid w:val="0013011F"/>
    <w:rsid w:val="00186907"/>
    <w:rsid w:val="001F2A0E"/>
    <w:rsid w:val="00204C0A"/>
    <w:rsid w:val="00267973"/>
    <w:rsid w:val="00385FC0"/>
    <w:rsid w:val="003A736E"/>
    <w:rsid w:val="004D052D"/>
    <w:rsid w:val="005C22D7"/>
    <w:rsid w:val="00657497"/>
    <w:rsid w:val="006E5295"/>
    <w:rsid w:val="0071143A"/>
    <w:rsid w:val="00716890"/>
    <w:rsid w:val="00865766"/>
    <w:rsid w:val="009300B1"/>
    <w:rsid w:val="009512FC"/>
    <w:rsid w:val="009B3636"/>
    <w:rsid w:val="009D6E3E"/>
    <w:rsid w:val="009F4D96"/>
    <w:rsid w:val="00AD2B2E"/>
    <w:rsid w:val="00B238E6"/>
    <w:rsid w:val="00B3411B"/>
    <w:rsid w:val="00C42C08"/>
    <w:rsid w:val="00C625CC"/>
    <w:rsid w:val="00E4736C"/>
    <w:rsid w:val="00F002DF"/>
    <w:rsid w:val="00F00CDA"/>
    <w:rsid w:val="00F100A2"/>
    <w:rsid w:val="00FC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BF0B-D794-4FBA-B1CC-D4B06CE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2019-09-04T04:04:00Z</cp:lastPrinted>
  <dcterms:created xsi:type="dcterms:W3CDTF">2017-12-05T05:49:00Z</dcterms:created>
  <dcterms:modified xsi:type="dcterms:W3CDTF">2019-09-04T04:18:00Z</dcterms:modified>
</cp:coreProperties>
</file>